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68BC2E" w14:textId="52AFD90C" w:rsidR="005F62B1" w:rsidRDefault="009023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Central’s </w:t>
      </w:r>
      <w:r w:rsidR="00772979">
        <w:rPr>
          <w:b/>
          <w:sz w:val="28"/>
          <w:szCs w:val="28"/>
        </w:rPr>
        <w:t xml:space="preserve">Application for </w:t>
      </w:r>
      <w:r w:rsidR="00E73589">
        <w:rPr>
          <w:b/>
          <w:sz w:val="28"/>
          <w:szCs w:val="28"/>
        </w:rPr>
        <w:t>Summer Missions Scholarship</w:t>
      </w:r>
    </w:p>
    <w:p w14:paraId="3307E935" w14:textId="77777777" w:rsidR="005F62B1" w:rsidRDefault="005F62B1">
      <w:pPr>
        <w:jc w:val="center"/>
      </w:pPr>
    </w:p>
    <w:p w14:paraId="518A6E72" w14:textId="04AA4B56" w:rsidR="00772979" w:rsidRDefault="00E73589" w:rsidP="00C715E0">
      <w:pPr>
        <w:rPr>
          <w:sz w:val="20"/>
          <w:szCs w:val="20"/>
        </w:rPr>
      </w:pPr>
      <w:r w:rsidRPr="00E73589">
        <w:rPr>
          <w:sz w:val="20"/>
          <w:szCs w:val="20"/>
        </w:rPr>
        <w:t>Central is offering up to six $500 scholars</w:t>
      </w:r>
      <w:r w:rsidR="00850A91">
        <w:rPr>
          <w:sz w:val="20"/>
          <w:szCs w:val="20"/>
        </w:rPr>
        <w:t xml:space="preserve">hips for </w:t>
      </w:r>
      <w:r w:rsidRPr="00E73589">
        <w:rPr>
          <w:sz w:val="20"/>
          <w:szCs w:val="20"/>
        </w:rPr>
        <w:t xml:space="preserve">summer mission outreaches to the Amazon and Uganda. </w:t>
      </w:r>
      <w:r w:rsidR="00850A91">
        <w:rPr>
          <w:sz w:val="20"/>
          <w:szCs w:val="20"/>
        </w:rPr>
        <w:t>Outreach sign up and d</w:t>
      </w:r>
      <w:r>
        <w:rPr>
          <w:sz w:val="20"/>
          <w:szCs w:val="20"/>
        </w:rPr>
        <w:t xml:space="preserve">eposit deadline is March </w:t>
      </w:r>
      <w:r w:rsidR="006E577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50A91">
        <w:rPr>
          <w:sz w:val="20"/>
          <w:szCs w:val="20"/>
        </w:rPr>
        <w:t xml:space="preserve"> Scholarship applications will be considered as they are received.</w:t>
      </w:r>
      <w:r w:rsidR="006B71F7">
        <w:rPr>
          <w:sz w:val="20"/>
          <w:szCs w:val="20"/>
        </w:rPr>
        <w:t xml:space="preserve"> Please return to Greg Gibson (</w:t>
      </w:r>
      <w:hyperlink r:id="rId4" w:history="1">
        <w:r w:rsidR="006B71F7" w:rsidRPr="00572D92">
          <w:rPr>
            <w:rStyle w:val="Hyperlink"/>
            <w:sz w:val="20"/>
            <w:szCs w:val="20"/>
          </w:rPr>
          <w:t>ggibson@centraltolife.com</w:t>
        </w:r>
      </w:hyperlink>
      <w:r w:rsidR="006B71F7">
        <w:rPr>
          <w:sz w:val="20"/>
          <w:szCs w:val="20"/>
        </w:rPr>
        <w:t>).</w:t>
      </w:r>
    </w:p>
    <w:p w14:paraId="5802ED68" w14:textId="77777777" w:rsidR="00E73589" w:rsidRPr="00E73589" w:rsidRDefault="00E73589" w:rsidP="00C715E0">
      <w:pPr>
        <w:rPr>
          <w:sz w:val="20"/>
          <w:szCs w:val="20"/>
        </w:rPr>
      </w:pPr>
    </w:p>
    <w:p w14:paraId="46BBDD3C" w14:textId="41B02C71" w:rsidR="005F62B1" w:rsidRDefault="00C715E0" w:rsidP="00C715E0">
      <w:proofErr w:type="gramStart"/>
      <w:r>
        <w:t>N</w:t>
      </w:r>
      <w:r w:rsidR="00772979">
        <w:t>ame:_</w:t>
      </w:r>
      <w:proofErr w:type="gramEnd"/>
      <w:r w:rsidR="00772979">
        <w:t xml:space="preserve">___________________ </w:t>
      </w:r>
      <w:r>
        <w:t xml:space="preserve">  </w:t>
      </w:r>
      <w:r w:rsidR="00772979">
        <w:t xml:space="preserve">Email:____________________ </w:t>
      </w:r>
      <w:r>
        <w:t xml:space="preserve">   </w:t>
      </w:r>
      <w:r w:rsidR="00772979">
        <w:t>Phone Number:____________________</w:t>
      </w:r>
    </w:p>
    <w:p w14:paraId="30232E20" w14:textId="77777777" w:rsidR="005F62B1" w:rsidRDefault="005F62B1">
      <w:pPr>
        <w:jc w:val="center"/>
      </w:pPr>
    </w:p>
    <w:p w14:paraId="50AD479B" w14:textId="77777777" w:rsidR="00772979" w:rsidRDefault="00772979"/>
    <w:p w14:paraId="22A0F82D" w14:textId="602181DB" w:rsidR="005F62B1" w:rsidRDefault="00772979">
      <w:r>
        <w:t xml:space="preserve">Have you ever been on an international mission trip before?    </w:t>
      </w:r>
      <w:r w:rsidR="00E73589"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310244DB" wp14:editId="3F1852A9">
                <wp:extent cx="133350" cy="1428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0" y="12287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8EA9E4" w14:textId="77777777" w:rsidR="005F62B1" w:rsidRDefault="0077297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10244DB" id="Rectangle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" fillcolor="#cfe2f3">
                <v:stroke joinstyle="round"/>
                <v:textbox inset="2.53958mm,2.53958mm,2.53958mm,2.53958mm">
                  <w:txbxContent>
                    <w:p w14:paraId="078EA9E4" w14:textId="77777777" w:rsidR="005F62B1" w:rsidRDefault="00772979">
                      <w:pPr>
                        <w:spacing w:line="240" w:lineRule="auto"/>
                        <w:textDirection w:val="btLr"/>
                      </w:pPr>
                      <w: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Yes  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2327F3B7" wp14:editId="4EBD708C">
                <wp:extent cx="133350" cy="1428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0" y="12287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8A8824" w14:textId="77777777" w:rsidR="005F62B1" w:rsidRDefault="005F62B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327F3B7" id="Rectangle 1" o:spid="_x0000_s102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" fillcolor="#cfe2f3">
                <v:stroke joinstyle="round"/>
                <v:textbox inset="2.53958mm,2.53958mm,2.53958mm,2.53958mm">
                  <w:txbxContent>
                    <w:p w14:paraId="478A8824" w14:textId="77777777" w:rsidR="005F62B1" w:rsidRDefault="005F62B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No </w:t>
      </w:r>
    </w:p>
    <w:p w14:paraId="145D9B49" w14:textId="77777777" w:rsidR="005F62B1" w:rsidRDefault="005F62B1"/>
    <w:p w14:paraId="0850A142" w14:textId="2FE96589" w:rsidR="00E73589" w:rsidRDefault="00E73589"/>
    <w:p w14:paraId="0EA8668C" w14:textId="4CFD6126" w:rsidR="005F62B1" w:rsidRDefault="00E73589" w:rsidP="00E73589">
      <w:r>
        <w:t>In which summer outreach are you interested?</w:t>
      </w:r>
      <w:r>
        <w:tab/>
      </w:r>
      <w:r w:rsidR="00850A91">
        <w:tab/>
      </w:r>
      <w:r w:rsidR="00850A91"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11A4B076" wp14:editId="7612673F">
                <wp:extent cx="133350" cy="1428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0" y="12287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213C60" w14:textId="77777777" w:rsidR="00E73589" w:rsidRDefault="00E73589" w:rsidP="00E7358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1A4B076" id="Rectangle 3" o:spid="_x0000_s102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" fillcolor="#cfe2f3">
                <v:stroke joinstyle="round"/>
                <v:textbox inset="2.53958mm,2.53958mm,2.53958mm,2.53958mm">
                  <w:txbxContent>
                    <w:p w14:paraId="2D213C60" w14:textId="77777777" w:rsidR="00E73589" w:rsidRDefault="00E73589" w:rsidP="00E73589">
                      <w:pPr>
                        <w:spacing w:line="240" w:lineRule="auto"/>
                        <w:textDirection w:val="btLr"/>
                      </w:pPr>
                      <w: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Uganda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25113F20" wp14:editId="21AF6566">
                <wp:extent cx="133350" cy="14287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0" y="12287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7FA540" w14:textId="77777777" w:rsidR="00E73589" w:rsidRDefault="00E73589" w:rsidP="00E7358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5113F20" id="Rectangle 4" o:spid="_x0000_s102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" fillcolor="#cfe2f3">
                <v:stroke joinstyle="round"/>
                <v:textbox inset="2.53958mm,2.53958mm,2.53958mm,2.53958mm">
                  <w:txbxContent>
                    <w:p w14:paraId="007FA540" w14:textId="77777777" w:rsidR="00E73589" w:rsidRDefault="00E73589" w:rsidP="00E73589">
                      <w:pPr>
                        <w:spacing w:line="240" w:lineRule="auto"/>
                        <w:textDirection w:val="btLr"/>
                      </w:pPr>
                      <w: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Amazon</w:t>
      </w:r>
    </w:p>
    <w:p w14:paraId="6D72D1D6" w14:textId="77777777" w:rsidR="005F62B1" w:rsidRDefault="005F62B1"/>
    <w:p w14:paraId="1200E359" w14:textId="77777777" w:rsidR="005F62B1" w:rsidRDefault="005F62B1"/>
    <w:p w14:paraId="75F94A95" w14:textId="77777777" w:rsidR="005F62B1" w:rsidRDefault="00772979">
      <w:r>
        <w:t>Please describe why you feel led to go?</w:t>
      </w:r>
    </w:p>
    <w:p w14:paraId="77AF2159" w14:textId="77777777" w:rsidR="005F62B1" w:rsidRDefault="005F62B1"/>
    <w:p w14:paraId="149F50D7" w14:textId="62F86C82" w:rsidR="005F62B1" w:rsidRDefault="005F62B1"/>
    <w:p w14:paraId="6F679C14" w14:textId="74DB97D5" w:rsidR="00902333" w:rsidRDefault="00902333"/>
    <w:p w14:paraId="3E848995" w14:textId="77777777" w:rsidR="00902333" w:rsidRDefault="00902333"/>
    <w:p w14:paraId="3EED052C" w14:textId="77777777" w:rsidR="005F62B1" w:rsidRDefault="005F62B1"/>
    <w:p w14:paraId="4A5B9E83" w14:textId="77777777" w:rsidR="00772979" w:rsidRDefault="00772979" w:rsidP="00772979"/>
    <w:p w14:paraId="37DCEEFE" w14:textId="77777777" w:rsidR="00772979" w:rsidRDefault="00772979" w:rsidP="00772979">
      <w:r>
        <w:t xml:space="preserve">Please describe how this trip will help you grow in your relationship with Christ. </w:t>
      </w:r>
    </w:p>
    <w:p w14:paraId="31C9533A" w14:textId="77777777" w:rsidR="00772979" w:rsidRDefault="00772979" w:rsidP="00772979"/>
    <w:p w14:paraId="138AA074" w14:textId="77777777" w:rsidR="005F62B1" w:rsidRDefault="005F62B1"/>
    <w:p w14:paraId="483A4773" w14:textId="77777777" w:rsidR="00772979" w:rsidRDefault="00772979"/>
    <w:p w14:paraId="7ED3E14A" w14:textId="77777777" w:rsidR="00772979" w:rsidRDefault="00772979"/>
    <w:p w14:paraId="2176BDE9" w14:textId="77777777" w:rsidR="00772979" w:rsidRDefault="00772979"/>
    <w:p w14:paraId="63604804" w14:textId="77777777" w:rsidR="00772979" w:rsidRDefault="00772979"/>
    <w:p w14:paraId="7FB7C061" w14:textId="77777777" w:rsidR="00772979" w:rsidRDefault="00772979"/>
    <w:p w14:paraId="3D882D70" w14:textId="77777777" w:rsidR="005F62B1" w:rsidRDefault="00772979">
      <w:r>
        <w:t>If you get the $500 grant how much will you have left to pay and how do you plan on raising those funds?</w:t>
      </w:r>
    </w:p>
    <w:p w14:paraId="2C43EEB7" w14:textId="77777777" w:rsidR="005F62B1" w:rsidRDefault="005F62B1"/>
    <w:p w14:paraId="4529B1D4" w14:textId="77777777" w:rsidR="005F62B1" w:rsidRDefault="005F62B1"/>
    <w:p w14:paraId="6B97F990" w14:textId="77777777" w:rsidR="005F62B1" w:rsidRDefault="005F62B1"/>
    <w:p w14:paraId="404E0A90" w14:textId="77777777" w:rsidR="005F62B1" w:rsidRDefault="005F62B1"/>
    <w:p w14:paraId="1CE00FB6" w14:textId="77777777" w:rsidR="005F62B1" w:rsidRDefault="005F62B1"/>
    <w:p w14:paraId="126A3CD7" w14:textId="77777777" w:rsidR="00902333" w:rsidRDefault="00902333"/>
    <w:p w14:paraId="50C5F5DD" w14:textId="77777777" w:rsidR="00902333" w:rsidRDefault="00902333"/>
    <w:p w14:paraId="5AC775E2" w14:textId="55760590" w:rsidR="005F62B1" w:rsidRDefault="00772979">
      <w:r>
        <w:t xml:space="preserve">Why do you think international missions are important? </w:t>
      </w:r>
    </w:p>
    <w:p w14:paraId="2BC03CD5" w14:textId="08EA70DA" w:rsidR="00902333" w:rsidRDefault="00902333"/>
    <w:p w14:paraId="7268B1B7" w14:textId="35769B90" w:rsidR="00E73589" w:rsidRDefault="00E73589"/>
    <w:p w14:paraId="223AB450" w14:textId="77777777" w:rsidR="00E73589" w:rsidRDefault="00E73589"/>
    <w:p w14:paraId="04967A1A" w14:textId="1BD6F603" w:rsidR="00902333" w:rsidRDefault="00902333"/>
    <w:p w14:paraId="6007CA29" w14:textId="5991DEDB" w:rsidR="00902333" w:rsidRDefault="00902333"/>
    <w:p w14:paraId="4C1F590A" w14:textId="69A7BA88" w:rsidR="00902333" w:rsidRDefault="00902333"/>
    <w:p w14:paraId="62ABF4CE" w14:textId="79DB7745" w:rsidR="00902333" w:rsidRDefault="00902333"/>
    <w:p w14:paraId="737B9C9B" w14:textId="22266BF7" w:rsidR="00902333" w:rsidRDefault="00902333">
      <w:r>
        <w:t>______________________________________________</w:t>
      </w:r>
      <w:r>
        <w:tab/>
      </w:r>
      <w:r>
        <w:tab/>
        <w:t>_________________</w:t>
      </w:r>
    </w:p>
    <w:p w14:paraId="294A4AE9" w14:textId="3424F7EC" w:rsidR="00902333" w:rsidRDefault="0090233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0233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B1"/>
    <w:rsid w:val="005F62B1"/>
    <w:rsid w:val="006B71F7"/>
    <w:rsid w:val="006E577C"/>
    <w:rsid w:val="00772979"/>
    <w:rsid w:val="00850A91"/>
    <w:rsid w:val="008A1263"/>
    <w:rsid w:val="00902333"/>
    <w:rsid w:val="00B406F1"/>
    <w:rsid w:val="00C715E0"/>
    <w:rsid w:val="00E73589"/>
    <w:rsid w:val="00F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82A"/>
  <w15:docId w15:val="{C0542062-9B33-4A8D-A22F-BEE2133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7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ibson@centralto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2</dc:creator>
  <cp:lastModifiedBy>Greg Gibson</cp:lastModifiedBy>
  <cp:revision>2</cp:revision>
  <dcterms:created xsi:type="dcterms:W3CDTF">2019-02-11T17:02:00Z</dcterms:created>
  <dcterms:modified xsi:type="dcterms:W3CDTF">2019-02-11T17:02:00Z</dcterms:modified>
</cp:coreProperties>
</file>